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0CB2" w:rsidRDefault="00BA0CB2">
      <w:pPr>
        <w:tabs>
          <w:tab w:val="left" w:pos="7694"/>
        </w:tabs>
        <w:rPr>
          <w:rFonts w:ascii="Arial" w:eastAsia="Arial" w:hAnsi="Arial" w:cs="Arial"/>
        </w:rPr>
      </w:pPr>
    </w:p>
    <w:p w:rsidR="00BA0CB2" w:rsidRDefault="00BA0CB2">
      <w:pPr>
        <w:pBdr>
          <w:top w:val="nil"/>
          <w:left w:val="nil"/>
          <w:bottom w:val="nil"/>
          <w:right w:val="nil"/>
          <w:between w:val="nil"/>
        </w:pBdr>
        <w:spacing w:after="0" w:line="240" w:lineRule="auto"/>
        <w:jc w:val="center"/>
        <w:rPr>
          <w:rFonts w:ascii="Arial" w:eastAsia="Arial" w:hAnsi="Arial" w:cs="Arial"/>
          <w:b/>
          <w:color w:val="000000"/>
          <w:sz w:val="28"/>
          <w:szCs w:val="28"/>
        </w:rPr>
      </w:pPr>
    </w:p>
    <w:p w:rsidR="00BA0CB2" w:rsidRDefault="00BA0CB2">
      <w:pPr>
        <w:rPr>
          <w:rFonts w:ascii="Arial" w:eastAsia="Arial" w:hAnsi="Arial" w:cs="Arial"/>
        </w:rPr>
      </w:pPr>
    </w:p>
    <w:p w:rsidR="00BA0CB2" w:rsidRDefault="00BA0CB2">
      <w:pPr>
        <w:rPr>
          <w:rFonts w:ascii="Arial" w:eastAsia="Arial" w:hAnsi="Arial" w:cs="Arial"/>
        </w:rPr>
      </w:pPr>
    </w:p>
    <w:p w:rsidR="00BA0CB2" w:rsidRDefault="00BA0CB2">
      <w:pPr>
        <w:rPr>
          <w:rFonts w:ascii="Arial" w:eastAsia="Arial" w:hAnsi="Arial" w:cs="Arial"/>
        </w:rPr>
      </w:pPr>
    </w:p>
    <w:p w:rsidR="00BA0CB2" w:rsidRDefault="00BA0CB2">
      <w:pPr>
        <w:rPr>
          <w:rFonts w:ascii="Arial" w:eastAsia="Arial" w:hAnsi="Arial" w:cs="Arial"/>
        </w:rPr>
      </w:pPr>
    </w:p>
    <w:p w:rsidR="00BA0CB2" w:rsidRDefault="00BA0CB2">
      <w:pPr>
        <w:rPr>
          <w:rFonts w:ascii="Arial" w:eastAsia="Arial" w:hAnsi="Arial" w:cs="Arial"/>
          <w:sz w:val="44"/>
          <w:szCs w:val="44"/>
        </w:rPr>
      </w:pPr>
    </w:p>
    <w:p w:rsidR="00BA0CB2" w:rsidRDefault="00BA0CB2">
      <w:pPr>
        <w:rPr>
          <w:rFonts w:ascii="Arial" w:eastAsia="Arial" w:hAnsi="Arial" w:cs="Arial"/>
          <w:sz w:val="44"/>
          <w:szCs w:val="44"/>
        </w:rPr>
      </w:pPr>
    </w:p>
    <w:p w:rsidR="00BA0CB2" w:rsidRDefault="00BA0CB2">
      <w:pPr>
        <w:rPr>
          <w:rFonts w:ascii="Arial" w:eastAsia="Arial" w:hAnsi="Arial" w:cs="Arial"/>
          <w:sz w:val="44"/>
          <w:szCs w:val="44"/>
        </w:rPr>
      </w:pPr>
    </w:p>
    <w:p w:rsidR="00BA0CB2" w:rsidRDefault="00471849">
      <w:pPr>
        <w:tabs>
          <w:tab w:val="left" w:pos="3912"/>
        </w:tabs>
        <w:jc w:val="center"/>
        <w:rPr>
          <w:rFonts w:ascii="Arial" w:eastAsia="Arial" w:hAnsi="Arial" w:cs="Arial"/>
          <w:sz w:val="40"/>
          <w:szCs w:val="40"/>
        </w:rPr>
      </w:pPr>
      <w:r>
        <w:rPr>
          <w:rFonts w:ascii="Arial" w:eastAsia="Arial" w:hAnsi="Arial" w:cs="Arial"/>
          <w:sz w:val="40"/>
          <w:szCs w:val="40"/>
        </w:rPr>
        <w:t>REGLAMENTO DE LA SALA DE CÓMPUTO DE LA LICENCIATURA EN FISIOTERAPIA</w:t>
      </w:r>
    </w:p>
    <w:p w:rsidR="00BA0CB2" w:rsidRDefault="00BA0CB2">
      <w:pPr>
        <w:rPr>
          <w:rFonts w:ascii="Arial" w:eastAsia="Arial" w:hAnsi="Arial" w:cs="Arial"/>
        </w:rPr>
      </w:pPr>
    </w:p>
    <w:p w:rsidR="00BA0CB2" w:rsidRDefault="00BA0CB2">
      <w:pPr>
        <w:rPr>
          <w:rFonts w:ascii="Arial" w:eastAsia="Arial" w:hAnsi="Arial" w:cs="Arial"/>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BA0CB2">
      <w:pPr>
        <w:jc w:val="center"/>
        <w:rPr>
          <w:rFonts w:ascii="Arial" w:eastAsia="Arial" w:hAnsi="Arial" w:cs="Arial"/>
          <w:b/>
          <w:sz w:val="36"/>
          <w:szCs w:val="36"/>
        </w:rPr>
      </w:pPr>
    </w:p>
    <w:p w:rsidR="00BA0CB2" w:rsidRDefault="00471849">
      <w:pPr>
        <w:jc w:val="center"/>
        <w:rPr>
          <w:rFonts w:ascii="Arial" w:eastAsia="Arial" w:hAnsi="Arial" w:cs="Arial"/>
          <w:sz w:val="28"/>
          <w:szCs w:val="28"/>
        </w:rPr>
      </w:pPr>
      <w:r>
        <w:rPr>
          <w:rFonts w:ascii="Arial" w:eastAsia="Arial" w:hAnsi="Arial" w:cs="Arial"/>
          <w:sz w:val="28"/>
          <w:szCs w:val="28"/>
        </w:rPr>
        <w:t>Ciudad Universitaria; a 1</w:t>
      </w:r>
      <w:r w:rsidR="00FC4E27">
        <w:rPr>
          <w:rFonts w:ascii="Arial" w:eastAsia="Arial" w:hAnsi="Arial" w:cs="Arial"/>
          <w:sz w:val="28"/>
          <w:szCs w:val="28"/>
        </w:rPr>
        <w:t>6</w:t>
      </w:r>
      <w:r>
        <w:rPr>
          <w:rFonts w:ascii="Arial" w:eastAsia="Arial" w:hAnsi="Arial" w:cs="Arial"/>
          <w:sz w:val="28"/>
          <w:szCs w:val="28"/>
        </w:rPr>
        <w:t xml:space="preserve"> de </w:t>
      </w:r>
      <w:r w:rsidR="00FC4E27">
        <w:rPr>
          <w:rFonts w:ascii="Arial" w:eastAsia="Arial" w:hAnsi="Arial" w:cs="Arial"/>
          <w:sz w:val="28"/>
          <w:szCs w:val="28"/>
        </w:rPr>
        <w:t>ener</w:t>
      </w:r>
      <w:bookmarkStart w:id="0" w:name="_GoBack"/>
      <w:bookmarkEnd w:id="0"/>
      <w:r>
        <w:rPr>
          <w:rFonts w:ascii="Arial" w:eastAsia="Arial" w:hAnsi="Arial" w:cs="Arial"/>
          <w:sz w:val="28"/>
          <w:szCs w:val="28"/>
        </w:rPr>
        <w:t>o del 2024</w:t>
      </w:r>
    </w:p>
    <w:p w:rsidR="00BA0CB2" w:rsidRDefault="00BA0CB2">
      <w:pPr>
        <w:rPr>
          <w:rFonts w:ascii="Arial" w:eastAsia="Arial" w:hAnsi="Arial" w:cs="Arial"/>
          <w:sz w:val="28"/>
          <w:szCs w:val="28"/>
        </w:rPr>
      </w:pPr>
    </w:p>
    <w:p w:rsidR="00BA0CB2" w:rsidRDefault="00BA0CB2">
      <w:pPr>
        <w:rPr>
          <w:rFonts w:ascii="Arial" w:eastAsia="Arial" w:hAnsi="Arial" w:cs="Arial"/>
          <w:sz w:val="28"/>
          <w:szCs w:val="28"/>
        </w:rPr>
      </w:pPr>
    </w:p>
    <w:p w:rsidR="00BA0CB2" w:rsidRDefault="00471849">
      <w:pPr>
        <w:jc w:val="center"/>
        <w:rPr>
          <w:rFonts w:ascii="Arial" w:eastAsia="Arial" w:hAnsi="Arial" w:cs="Arial"/>
          <w:sz w:val="28"/>
          <w:szCs w:val="28"/>
        </w:rPr>
      </w:pPr>
      <w:r>
        <w:rPr>
          <w:rFonts w:ascii="Arial" w:eastAsia="Arial" w:hAnsi="Arial" w:cs="Arial"/>
          <w:sz w:val="36"/>
          <w:szCs w:val="36"/>
        </w:rPr>
        <w:t>DIRECTORIO</w:t>
      </w:r>
    </w:p>
    <w:p w:rsidR="00BA0CB2" w:rsidRDefault="00BA0CB2">
      <w:pPr>
        <w:jc w:val="center"/>
        <w:rPr>
          <w:rFonts w:ascii="Arial" w:eastAsia="Arial" w:hAnsi="Arial" w:cs="Arial"/>
          <w:sz w:val="28"/>
          <w:szCs w:val="28"/>
        </w:rPr>
      </w:pPr>
    </w:p>
    <w:p w:rsidR="00BA0CB2" w:rsidRDefault="00BA0CB2">
      <w:pPr>
        <w:jc w:val="center"/>
        <w:rPr>
          <w:rFonts w:ascii="Arial" w:eastAsia="Arial" w:hAnsi="Arial" w:cs="Arial"/>
          <w:sz w:val="28"/>
          <w:szCs w:val="28"/>
        </w:rPr>
      </w:pPr>
    </w:p>
    <w:p w:rsidR="00BA0CB2" w:rsidRDefault="00471849">
      <w:pPr>
        <w:jc w:val="center"/>
        <w:rPr>
          <w:rFonts w:ascii="Arial" w:eastAsia="Arial" w:hAnsi="Arial" w:cs="Arial"/>
          <w:b/>
          <w:sz w:val="32"/>
          <w:szCs w:val="32"/>
        </w:rPr>
      </w:pPr>
      <w:r>
        <w:rPr>
          <w:rFonts w:ascii="Arial" w:eastAsia="Arial" w:hAnsi="Arial" w:cs="Arial"/>
          <w:b/>
          <w:sz w:val="32"/>
          <w:szCs w:val="32"/>
        </w:rPr>
        <w:t>DR. JOSÉ ALBERTO ABUD FLORES</w:t>
      </w:r>
    </w:p>
    <w:p w:rsidR="00BA0CB2" w:rsidRDefault="00471849">
      <w:pPr>
        <w:jc w:val="center"/>
        <w:rPr>
          <w:rFonts w:ascii="Arial" w:eastAsia="Arial" w:hAnsi="Arial" w:cs="Arial"/>
          <w:sz w:val="22"/>
          <w:szCs w:val="22"/>
        </w:rPr>
      </w:pPr>
      <w:r>
        <w:rPr>
          <w:rFonts w:ascii="Arial" w:eastAsia="Arial" w:hAnsi="Arial" w:cs="Arial"/>
          <w:sz w:val="22"/>
          <w:szCs w:val="22"/>
        </w:rPr>
        <w:t>Rector de la Universidad Autónoma de Campeche</w:t>
      </w:r>
    </w:p>
    <w:p w:rsidR="00BA0CB2" w:rsidRDefault="00BA0CB2">
      <w:pPr>
        <w:jc w:val="center"/>
        <w:rPr>
          <w:rFonts w:ascii="Arial" w:eastAsia="Arial" w:hAnsi="Arial" w:cs="Arial"/>
          <w:sz w:val="28"/>
          <w:szCs w:val="28"/>
        </w:rPr>
      </w:pPr>
    </w:p>
    <w:p w:rsidR="00BA0CB2" w:rsidRDefault="00BA0CB2">
      <w:pPr>
        <w:jc w:val="center"/>
        <w:rPr>
          <w:rFonts w:ascii="Arial" w:eastAsia="Arial" w:hAnsi="Arial" w:cs="Arial"/>
          <w:sz w:val="28"/>
          <w:szCs w:val="28"/>
        </w:rPr>
      </w:pPr>
    </w:p>
    <w:p w:rsidR="00BA0CB2" w:rsidRDefault="00471849">
      <w:pPr>
        <w:jc w:val="center"/>
        <w:rPr>
          <w:rFonts w:ascii="Arial" w:eastAsia="Arial" w:hAnsi="Arial" w:cs="Arial"/>
          <w:b/>
          <w:sz w:val="32"/>
          <w:szCs w:val="32"/>
        </w:rPr>
      </w:pPr>
      <w:r>
        <w:rPr>
          <w:rFonts w:ascii="Arial" w:eastAsia="Arial" w:hAnsi="Arial" w:cs="Arial"/>
          <w:b/>
          <w:sz w:val="32"/>
          <w:szCs w:val="32"/>
        </w:rPr>
        <w:t>MTRO. FERNANDO MEDINA BLUM</w:t>
      </w:r>
    </w:p>
    <w:p w:rsidR="00BA0CB2" w:rsidRDefault="00471849">
      <w:pPr>
        <w:jc w:val="center"/>
        <w:rPr>
          <w:rFonts w:ascii="Arial" w:eastAsia="Arial" w:hAnsi="Arial" w:cs="Arial"/>
          <w:sz w:val="22"/>
          <w:szCs w:val="22"/>
        </w:rPr>
      </w:pPr>
      <w:r>
        <w:rPr>
          <w:rFonts w:ascii="Arial" w:eastAsia="Arial" w:hAnsi="Arial" w:cs="Arial"/>
          <w:sz w:val="22"/>
          <w:szCs w:val="22"/>
        </w:rPr>
        <w:t>Secretario General</w:t>
      </w:r>
    </w:p>
    <w:p w:rsidR="00BA0CB2" w:rsidRDefault="00BA0CB2">
      <w:pPr>
        <w:jc w:val="center"/>
        <w:rPr>
          <w:rFonts w:ascii="Arial" w:eastAsia="Arial" w:hAnsi="Arial" w:cs="Arial"/>
          <w:sz w:val="28"/>
          <w:szCs w:val="28"/>
        </w:rPr>
      </w:pPr>
    </w:p>
    <w:p w:rsidR="00BA0CB2" w:rsidRDefault="00BA0CB2">
      <w:pPr>
        <w:jc w:val="center"/>
        <w:rPr>
          <w:rFonts w:ascii="Arial" w:eastAsia="Arial" w:hAnsi="Arial" w:cs="Arial"/>
          <w:sz w:val="28"/>
          <w:szCs w:val="28"/>
        </w:rPr>
      </w:pPr>
    </w:p>
    <w:p w:rsidR="00BA0CB2" w:rsidRDefault="00471849">
      <w:pPr>
        <w:jc w:val="center"/>
        <w:rPr>
          <w:rFonts w:ascii="Arial" w:eastAsia="Arial" w:hAnsi="Arial" w:cs="Arial"/>
          <w:b/>
          <w:sz w:val="32"/>
          <w:szCs w:val="32"/>
        </w:rPr>
      </w:pPr>
      <w:r>
        <w:rPr>
          <w:rFonts w:ascii="Arial" w:eastAsia="Arial" w:hAnsi="Arial" w:cs="Arial"/>
          <w:b/>
          <w:sz w:val="32"/>
          <w:szCs w:val="32"/>
        </w:rPr>
        <w:t>M.D.M ERENDIRA MARÍA SIERRA GUERRERO</w:t>
      </w:r>
    </w:p>
    <w:p w:rsidR="00BA0CB2" w:rsidRDefault="00471849">
      <w:pPr>
        <w:jc w:val="center"/>
        <w:rPr>
          <w:rFonts w:ascii="Arial" w:eastAsia="Arial" w:hAnsi="Arial" w:cs="Arial"/>
          <w:sz w:val="22"/>
          <w:szCs w:val="22"/>
        </w:rPr>
      </w:pPr>
      <w:r>
        <w:rPr>
          <w:rFonts w:ascii="Arial" w:eastAsia="Arial" w:hAnsi="Arial" w:cs="Arial"/>
          <w:sz w:val="22"/>
          <w:szCs w:val="22"/>
        </w:rPr>
        <w:t>Directora de la Facultad de Enfermería</w:t>
      </w:r>
    </w:p>
    <w:p w:rsidR="00BA0CB2" w:rsidRDefault="00BA0CB2">
      <w:pPr>
        <w:jc w:val="center"/>
        <w:rPr>
          <w:rFonts w:ascii="Arial" w:eastAsia="Arial" w:hAnsi="Arial" w:cs="Arial"/>
          <w:sz w:val="22"/>
          <w:szCs w:val="22"/>
        </w:rPr>
      </w:pPr>
    </w:p>
    <w:p w:rsidR="00BA0CB2" w:rsidRDefault="00BA0CB2">
      <w:pPr>
        <w:jc w:val="center"/>
        <w:rPr>
          <w:rFonts w:ascii="Arial" w:eastAsia="Arial" w:hAnsi="Arial" w:cs="Arial"/>
          <w:sz w:val="22"/>
          <w:szCs w:val="22"/>
        </w:rPr>
      </w:pPr>
    </w:p>
    <w:p w:rsidR="00BA0CB2" w:rsidRDefault="00471849">
      <w:pPr>
        <w:jc w:val="center"/>
        <w:rPr>
          <w:rFonts w:ascii="Arial" w:eastAsia="Arial" w:hAnsi="Arial" w:cs="Arial"/>
          <w:b/>
          <w:sz w:val="32"/>
          <w:szCs w:val="32"/>
        </w:rPr>
      </w:pPr>
      <w:r>
        <w:rPr>
          <w:rFonts w:ascii="Arial" w:eastAsia="Arial" w:hAnsi="Arial" w:cs="Arial"/>
          <w:b/>
          <w:sz w:val="32"/>
          <w:szCs w:val="32"/>
        </w:rPr>
        <w:t>L.E. AIDA RIVERA REYES</w:t>
      </w:r>
    </w:p>
    <w:p w:rsidR="00BA0CB2" w:rsidRDefault="00471849">
      <w:pPr>
        <w:jc w:val="center"/>
        <w:rPr>
          <w:rFonts w:ascii="Arial" w:eastAsia="Arial" w:hAnsi="Arial" w:cs="Arial"/>
          <w:sz w:val="22"/>
          <w:szCs w:val="22"/>
        </w:rPr>
      </w:pPr>
      <w:r>
        <w:rPr>
          <w:rFonts w:ascii="Arial" w:eastAsia="Arial" w:hAnsi="Arial" w:cs="Arial"/>
          <w:sz w:val="22"/>
          <w:szCs w:val="22"/>
        </w:rPr>
        <w:t>Secretaria Académica de la Facultad de Enfermería</w:t>
      </w:r>
    </w:p>
    <w:p w:rsidR="00BA0CB2" w:rsidRDefault="00BA0CB2">
      <w:pPr>
        <w:jc w:val="center"/>
        <w:rPr>
          <w:rFonts w:ascii="Arial" w:eastAsia="Arial" w:hAnsi="Arial" w:cs="Arial"/>
          <w:sz w:val="28"/>
          <w:szCs w:val="28"/>
        </w:rPr>
      </w:pPr>
    </w:p>
    <w:p w:rsidR="00BA0CB2" w:rsidRDefault="00BA0CB2">
      <w:pPr>
        <w:jc w:val="center"/>
        <w:rPr>
          <w:rFonts w:ascii="Arial" w:eastAsia="Arial" w:hAnsi="Arial" w:cs="Arial"/>
          <w:sz w:val="28"/>
          <w:szCs w:val="28"/>
        </w:rPr>
      </w:pPr>
    </w:p>
    <w:p w:rsidR="00BA0CB2" w:rsidRDefault="00471849">
      <w:pPr>
        <w:jc w:val="center"/>
        <w:rPr>
          <w:rFonts w:ascii="Arial" w:eastAsia="Arial" w:hAnsi="Arial" w:cs="Arial"/>
          <w:b/>
          <w:sz w:val="32"/>
          <w:szCs w:val="32"/>
        </w:rPr>
      </w:pPr>
      <w:r>
        <w:rPr>
          <w:rFonts w:ascii="Arial" w:eastAsia="Arial" w:hAnsi="Arial" w:cs="Arial"/>
          <w:b/>
          <w:sz w:val="32"/>
          <w:szCs w:val="32"/>
        </w:rPr>
        <w:t>M.D.M ERICK RICARDO NOVELO PÉREZ</w:t>
      </w:r>
    </w:p>
    <w:p w:rsidR="00BA0CB2" w:rsidRDefault="00471849">
      <w:pPr>
        <w:jc w:val="center"/>
        <w:rPr>
          <w:rFonts w:ascii="Arial" w:eastAsia="Arial" w:hAnsi="Arial" w:cs="Arial"/>
          <w:sz w:val="22"/>
          <w:szCs w:val="22"/>
        </w:rPr>
      </w:pPr>
      <w:r>
        <w:rPr>
          <w:rFonts w:ascii="Arial" w:eastAsia="Arial" w:hAnsi="Arial" w:cs="Arial"/>
          <w:sz w:val="22"/>
          <w:szCs w:val="22"/>
        </w:rPr>
        <w:t>Coordinador de la Licenciatura de Fisioterapia</w:t>
      </w:r>
    </w:p>
    <w:p w:rsidR="00BA0CB2" w:rsidRDefault="00BA0CB2"/>
    <w:p w:rsidR="00BA0CB2" w:rsidRDefault="00BA0CB2"/>
    <w:p w:rsidR="00BA0CB2" w:rsidRDefault="00471849">
      <w:pPr>
        <w:jc w:val="center"/>
        <w:rPr>
          <w:rFonts w:ascii="Arial" w:eastAsia="Arial" w:hAnsi="Arial" w:cs="Arial"/>
          <w:b/>
        </w:rPr>
      </w:pPr>
      <w:r>
        <w:rPr>
          <w:rFonts w:ascii="Arial" w:eastAsia="Arial" w:hAnsi="Arial" w:cs="Arial"/>
          <w:b/>
        </w:rPr>
        <w:t>REGLAMENTO DE LA SALA DE CÓMPUTO</w:t>
      </w:r>
    </w:p>
    <w:p w:rsidR="00BA0CB2" w:rsidRDefault="00471849">
      <w:pPr>
        <w:jc w:val="center"/>
        <w:rPr>
          <w:rFonts w:ascii="Arial" w:eastAsia="Arial" w:hAnsi="Arial" w:cs="Arial"/>
          <w:b/>
        </w:rPr>
      </w:pPr>
      <w:r>
        <w:rPr>
          <w:rFonts w:ascii="Arial" w:eastAsia="Arial" w:hAnsi="Arial" w:cs="Arial"/>
          <w:b/>
        </w:rPr>
        <w:t>REQUISITOS PARA INGRESAR:</w:t>
      </w:r>
    </w:p>
    <w:p w:rsidR="00BA0CB2" w:rsidRDefault="00BA0CB2">
      <w:pPr>
        <w:jc w:val="center"/>
        <w:rPr>
          <w:rFonts w:ascii="Arial" w:eastAsia="Arial" w:hAnsi="Arial" w:cs="Arial"/>
          <w:b/>
        </w:rPr>
      </w:pPr>
    </w:p>
    <w:p w:rsidR="00BA0CB2" w:rsidRDefault="00471849">
      <w:pPr>
        <w:ind w:left="426"/>
        <w:jc w:val="both"/>
        <w:rPr>
          <w:rFonts w:ascii="Arial" w:eastAsia="Arial" w:hAnsi="Arial" w:cs="Arial"/>
        </w:rPr>
      </w:pPr>
      <w:r>
        <w:rPr>
          <w:rFonts w:ascii="Arial" w:eastAsia="Arial" w:hAnsi="Arial" w:cs="Arial"/>
        </w:rPr>
        <w:t>1. Ser alumno regular de la Facultad</w:t>
      </w:r>
    </w:p>
    <w:p w:rsidR="00BA0CB2" w:rsidRDefault="00471849">
      <w:pPr>
        <w:ind w:left="426"/>
        <w:jc w:val="both"/>
        <w:rPr>
          <w:rFonts w:ascii="Arial" w:eastAsia="Arial" w:hAnsi="Arial" w:cs="Arial"/>
        </w:rPr>
      </w:pPr>
      <w:r>
        <w:rPr>
          <w:rFonts w:ascii="Arial" w:eastAsia="Arial" w:hAnsi="Arial" w:cs="Arial"/>
        </w:rPr>
        <w:t>2. Por ser alumno regular de la Universidad, el alumno tiene derecho a contar con una cuenta en la red universitaria, en caso de no contar con ella deberá solicitar su cuenta o renovación de la misma Dirección General de Servicios de Cómputo de la Universi</w:t>
      </w:r>
      <w:r>
        <w:rPr>
          <w:rFonts w:ascii="Arial" w:eastAsia="Arial" w:hAnsi="Arial" w:cs="Arial"/>
        </w:rPr>
        <w:t>dad.</w:t>
      </w:r>
    </w:p>
    <w:p w:rsidR="00BA0CB2" w:rsidRDefault="00471849">
      <w:pPr>
        <w:jc w:val="both"/>
        <w:rPr>
          <w:rFonts w:ascii="Arial" w:eastAsia="Arial" w:hAnsi="Arial" w:cs="Arial"/>
        </w:rPr>
      </w:pPr>
      <w:r>
        <w:rPr>
          <w:rFonts w:ascii="Arial" w:eastAsia="Arial" w:hAnsi="Arial" w:cs="Arial"/>
        </w:rPr>
        <w:t>Solicitud de turno de máquina</w:t>
      </w:r>
    </w:p>
    <w:p w:rsidR="00BA0CB2" w:rsidRDefault="00471849">
      <w:pPr>
        <w:jc w:val="both"/>
        <w:rPr>
          <w:rFonts w:ascii="Arial" w:eastAsia="Arial" w:hAnsi="Arial" w:cs="Arial"/>
        </w:rPr>
      </w:pPr>
      <w:r>
        <w:rPr>
          <w:rFonts w:ascii="Arial" w:eastAsia="Arial" w:hAnsi="Arial" w:cs="Arial"/>
        </w:rPr>
        <w:t>La sala de cómputo atenderá las solicitudes de los usuarios que acuden, el alumno solicitará el servicio específico que requiere para que se le asigne la máquina.</w:t>
      </w:r>
    </w:p>
    <w:p w:rsidR="00BA0CB2" w:rsidRDefault="00BA0CB2">
      <w:pPr>
        <w:rPr>
          <w:rFonts w:ascii="Arial" w:eastAsia="Arial" w:hAnsi="Arial" w:cs="Arial"/>
          <w:b/>
        </w:rPr>
      </w:pPr>
    </w:p>
    <w:p w:rsidR="00BA0CB2" w:rsidRDefault="00BA0CB2">
      <w:pPr>
        <w:rPr>
          <w:rFonts w:ascii="Arial" w:eastAsia="Arial" w:hAnsi="Arial" w:cs="Arial"/>
          <w:b/>
        </w:rPr>
      </w:pPr>
    </w:p>
    <w:p w:rsidR="00BA0CB2" w:rsidRDefault="00BA0CB2">
      <w:pPr>
        <w:rPr>
          <w:rFonts w:ascii="Arial" w:eastAsia="Arial" w:hAnsi="Arial" w:cs="Arial"/>
          <w:b/>
        </w:rPr>
      </w:pPr>
    </w:p>
    <w:p w:rsidR="00BA0CB2" w:rsidRDefault="00471849">
      <w:pPr>
        <w:jc w:val="center"/>
        <w:rPr>
          <w:rFonts w:ascii="Arial" w:eastAsia="Arial" w:hAnsi="Arial" w:cs="Arial"/>
          <w:b/>
        </w:rPr>
      </w:pPr>
      <w:r>
        <w:rPr>
          <w:rFonts w:ascii="Arial" w:eastAsia="Arial" w:hAnsi="Arial" w:cs="Arial"/>
          <w:b/>
        </w:rPr>
        <w:t>OBLIGACIONES DE LOS ALUMNOS PARA EL USO DE LA SALA DE C</w:t>
      </w:r>
      <w:r>
        <w:rPr>
          <w:rFonts w:ascii="Arial" w:eastAsia="Arial" w:hAnsi="Arial" w:cs="Arial"/>
          <w:b/>
        </w:rPr>
        <w:t>ÓMPUTO</w:t>
      </w:r>
    </w:p>
    <w:p w:rsidR="00BA0CB2" w:rsidRDefault="00BA0CB2">
      <w:pPr>
        <w:jc w:val="center"/>
        <w:rPr>
          <w:rFonts w:ascii="Arial" w:eastAsia="Arial" w:hAnsi="Arial" w:cs="Arial"/>
          <w:b/>
        </w:rPr>
      </w:pPr>
    </w:p>
    <w:p w:rsidR="00BA0CB2" w:rsidRDefault="00471849">
      <w:pPr>
        <w:jc w:val="both"/>
        <w:rPr>
          <w:rFonts w:ascii="Arial" w:eastAsia="Arial" w:hAnsi="Arial" w:cs="Arial"/>
        </w:rPr>
      </w:pPr>
      <w:r>
        <w:rPr>
          <w:rFonts w:ascii="Arial" w:eastAsia="Arial" w:hAnsi="Arial" w:cs="Arial"/>
        </w:rPr>
        <w:t>1. Para hacer uso de la sala de manera individual, deberá presentar la credencial de alumno de la Facultad</w:t>
      </w:r>
    </w:p>
    <w:p w:rsidR="00BA0CB2" w:rsidRDefault="00471849">
      <w:pPr>
        <w:jc w:val="both"/>
        <w:rPr>
          <w:rFonts w:ascii="Arial" w:eastAsia="Arial" w:hAnsi="Arial" w:cs="Arial"/>
        </w:rPr>
      </w:pPr>
      <w:r>
        <w:rPr>
          <w:rFonts w:ascii="Arial" w:eastAsia="Arial" w:hAnsi="Arial" w:cs="Arial"/>
        </w:rPr>
        <w:t>2. El disco duro de la máquina asignada tiene uso exclusivo para la configuración global, no estando permitido cambios tales como papel tapiz</w:t>
      </w:r>
      <w:r>
        <w:rPr>
          <w:rFonts w:ascii="Arial" w:eastAsia="Arial" w:hAnsi="Arial" w:cs="Arial"/>
        </w:rPr>
        <w:t>, protectores de pantalla, instalación de programas. Cuando requiera grabar sus archivos personales, éstos deberán ser grabados en los espacios de red destinados para tal fin en la cuenta propia del alumno.</w:t>
      </w:r>
    </w:p>
    <w:p w:rsidR="00BA0CB2" w:rsidRDefault="00471849">
      <w:pPr>
        <w:jc w:val="both"/>
        <w:rPr>
          <w:rFonts w:ascii="Arial" w:eastAsia="Arial" w:hAnsi="Arial" w:cs="Arial"/>
        </w:rPr>
      </w:pPr>
      <w:r>
        <w:rPr>
          <w:rFonts w:ascii="Arial" w:eastAsia="Arial" w:hAnsi="Arial" w:cs="Arial"/>
        </w:rPr>
        <w:t>3. Al terminar su sesión el alumno debe de guarda</w:t>
      </w:r>
      <w:r>
        <w:rPr>
          <w:rFonts w:ascii="Arial" w:eastAsia="Arial" w:hAnsi="Arial" w:cs="Arial"/>
        </w:rPr>
        <w:t>r sus archivos personales en su memoria USB o en su cuenta, debido a que periódicamente se limpian las máquinas y los archivos que no correspondan a la instalación original, son borrados definitivamente.</w:t>
      </w:r>
    </w:p>
    <w:p w:rsidR="00BA0CB2" w:rsidRDefault="00471849">
      <w:pPr>
        <w:jc w:val="both"/>
        <w:rPr>
          <w:rFonts w:ascii="Arial" w:eastAsia="Arial" w:hAnsi="Arial" w:cs="Arial"/>
        </w:rPr>
      </w:pPr>
      <w:r>
        <w:rPr>
          <w:rFonts w:ascii="Arial" w:eastAsia="Arial" w:hAnsi="Arial" w:cs="Arial"/>
        </w:rPr>
        <w:t>4. El alumno debe revisar la memoria USB que use par</w:t>
      </w:r>
      <w:r>
        <w:rPr>
          <w:rFonts w:ascii="Arial" w:eastAsia="Arial" w:hAnsi="Arial" w:cs="Arial"/>
        </w:rPr>
        <w:t>a guardar su información para confirmar que dichos medios no estén infectados con virus informáticos.</w:t>
      </w:r>
    </w:p>
    <w:p w:rsidR="00BA0CB2" w:rsidRDefault="00BA0CB2">
      <w:pPr>
        <w:jc w:val="both"/>
        <w:rPr>
          <w:rFonts w:ascii="Arial" w:eastAsia="Arial" w:hAnsi="Arial" w:cs="Arial"/>
        </w:rPr>
      </w:pPr>
    </w:p>
    <w:p w:rsidR="00BA0CB2" w:rsidRDefault="00BA0CB2">
      <w:pPr>
        <w:jc w:val="both"/>
        <w:rPr>
          <w:rFonts w:ascii="Arial" w:eastAsia="Arial" w:hAnsi="Arial" w:cs="Arial"/>
        </w:rPr>
      </w:pPr>
    </w:p>
    <w:p w:rsidR="00BA0CB2" w:rsidRDefault="00471849">
      <w:pPr>
        <w:jc w:val="both"/>
        <w:rPr>
          <w:rFonts w:ascii="Arial" w:eastAsia="Arial" w:hAnsi="Arial" w:cs="Arial"/>
        </w:rPr>
      </w:pPr>
      <w:r>
        <w:rPr>
          <w:rFonts w:ascii="Arial" w:eastAsia="Arial" w:hAnsi="Arial" w:cs="Arial"/>
        </w:rPr>
        <w:t>5. Quedan totalmente prohibido el uso de programas de mensajería instantánea (chat).</w:t>
      </w:r>
    </w:p>
    <w:p w:rsidR="00BA0CB2" w:rsidRDefault="00471849">
      <w:pPr>
        <w:jc w:val="both"/>
        <w:rPr>
          <w:rFonts w:ascii="Arial" w:eastAsia="Arial" w:hAnsi="Arial" w:cs="Arial"/>
        </w:rPr>
      </w:pPr>
      <w:r>
        <w:rPr>
          <w:rFonts w:ascii="Arial" w:eastAsia="Arial" w:hAnsi="Arial" w:cs="Arial"/>
        </w:rPr>
        <w:t>6. El uso de internet dentro de la sala de cómputo es exclusivament</w:t>
      </w:r>
      <w:r>
        <w:rPr>
          <w:rFonts w:ascii="Arial" w:eastAsia="Arial" w:hAnsi="Arial" w:cs="Arial"/>
        </w:rPr>
        <w:t>e con fines</w:t>
      </w:r>
    </w:p>
    <w:p w:rsidR="00BA0CB2" w:rsidRDefault="00471849">
      <w:pPr>
        <w:jc w:val="both"/>
        <w:rPr>
          <w:rFonts w:ascii="Arial" w:eastAsia="Arial" w:hAnsi="Arial" w:cs="Arial"/>
        </w:rPr>
      </w:pPr>
      <w:r>
        <w:rPr>
          <w:rFonts w:ascii="Arial" w:eastAsia="Arial" w:hAnsi="Arial" w:cs="Arial"/>
        </w:rPr>
        <w:t>académicos y de investigación, en caso de que el alumno acceda a sitios pornográficos o de cualquier otra índole que dañe la moral, será considerado como falta grave y recibirá la sanción correspondiente.</w:t>
      </w:r>
    </w:p>
    <w:p w:rsidR="00BA0CB2" w:rsidRDefault="00471849">
      <w:pPr>
        <w:jc w:val="both"/>
        <w:rPr>
          <w:rFonts w:ascii="Arial" w:eastAsia="Arial" w:hAnsi="Arial" w:cs="Arial"/>
        </w:rPr>
      </w:pPr>
      <w:r>
        <w:rPr>
          <w:rFonts w:ascii="Arial" w:eastAsia="Arial" w:hAnsi="Arial" w:cs="Arial"/>
        </w:rPr>
        <w:t>7. Los alumnos deben de mantener la sal</w:t>
      </w:r>
      <w:r>
        <w:rPr>
          <w:rFonts w:ascii="Arial" w:eastAsia="Arial" w:hAnsi="Arial" w:cs="Arial"/>
        </w:rPr>
        <w:t>a limpia, utilizando el bote correspondiente para tal fin.</w:t>
      </w:r>
    </w:p>
    <w:p w:rsidR="00BA0CB2" w:rsidRDefault="00471849">
      <w:pPr>
        <w:jc w:val="both"/>
        <w:rPr>
          <w:rFonts w:ascii="Arial" w:eastAsia="Arial" w:hAnsi="Arial" w:cs="Arial"/>
        </w:rPr>
      </w:pPr>
      <w:r>
        <w:rPr>
          <w:rFonts w:ascii="Arial" w:eastAsia="Arial" w:hAnsi="Arial" w:cs="Arial"/>
        </w:rPr>
        <w:t>8. En caso de existir algún problema con un equipo deberá de informar al responsable de la sala, para la revisión de dicho equipo.</w:t>
      </w:r>
    </w:p>
    <w:p w:rsidR="00BA0CB2" w:rsidRDefault="00471849">
      <w:pPr>
        <w:jc w:val="both"/>
        <w:rPr>
          <w:rFonts w:ascii="Arial" w:eastAsia="Arial" w:hAnsi="Arial" w:cs="Arial"/>
        </w:rPr>
      </w:pPr>
      <w:r>
        <w:rPr>
          <w:rFonts w:ascii="Arial" w:eastAsia="Arial" w:hAnsi="Arial" w:cs="Arial"/>
        </w:rPr>
        <w:t>9. Queda prohibido la introducción de alimentos y bebidas a la sala de cómputo.</w:t>
      </w:r>
    </w:p>
    <w:p w:rsidR="00BA0CB2" w:rsidRDefault="00BA0CB2">
      <w:pPr>
        <w:jc w:val="center"/>
        <w:rPr>
          <w:rFonts w:ascii="Arial" w:eastAsia="Arial" w:hAnsi="Arial" w:cs="Arial"/>
          <w:b/>
        </w:rPr>
      </w:pPr>
    </w:p>
    <w:p w:rsidR="00BA0CB2" w:rsidRDefault="00BA0CB2">
      <w:pPr>
        <w:jc w:val="center"/>
        <w:rPr>
          <w:rFonts w:ascii="Arial" w:eastAsia="Arial" w:hAnsi="Arial" w:cs="Arial"/>
          <w:b/>
        </w:rPr>
      </w:pPr>
    </w:p>
    <w:p w:rsidR="00BA0CB2" w:rsidRDefault="00BA0CB2">
      <w:pPr>
        <w:jc w:val="center"/>
        <w:rPr>
          <w:rFonts w:ascii="Arial" w:eastAsia="Arial" w:hAnsi="Arial" w:cs="Arial"/>
          <w:b/>
        </w:rPr>
      </w:pPr>
    </w:p>
    <w:p w:rsidR="00BA0CB2" w:rsidRDefault="00471849">
      <w:pPr>
        <w:jc w:val="center"/>
        <w:rPr>
          <w:rFonts w:ascii="Arial" w:eastAsia="Arial" w:hAnsi="Arial" w:cs="Arial"/>
          <w:b/>
        </w:rPr>
      </w:pPr>
      <w:r>
        <w:rPr>
          <w:rFonts w:ascii="Arial" w:eastAsia="Arial" w:hAnsi="Arial" w:cs="Arial"/>
          <w:b/>
        </w:rPr>
        <w:t>SANCIONES</w:t>
      </w:r>
    </w:p>
    <w:p w:rsidR="00BA0CB2" w:rsidRDefault="00BA0CB2">
      <w:pPr>
        <w:jc w:val="center"/>
        <w:rPr>
          <w:rFonts w:ascii="Arial" w:eastAsia="Arial" w:hAnsi="Arial" w:cs="Arial"/>
          <w:b/>
        </w:rPr>
      </w:pPr>
    </w:p>
    <w:p w:rsidR="00BA0CB2" w:rsidRDefault="00471849">
      <w:pPr>
        <w:jc w:val="both"/>
        <w:rPr>
          <w:rFonts w:ascii="Arial" w:eastAsia="Arial" w:hAnsi="Arial" w:cs="Arial"/>
        </w:rPr>
      </w:pPr>
      <w:r>
        <w:rPr>
          <w:rFonts w:ascii="Arial" w:eastAsia="Arial" w:hAnsi="Arial" w:cs="Arial"/>
        </w:rPr>
        <w:t>1. En caso de la falta considerada no grave y sea la primera vez, alumno será acreedor a una amonestación privada.</w:t>
      </w:r>
    </w:p>
    <w:p w:rsidR="00BA0CB2" w:rsidRDefault="00471849">
      <w:pPr>
        <w:jc w:val="both"/>
        <w:rPr>
          <w:rFonts w:ascii="Arial" w:eastAsia="Arial" w:hAnsi="Arial" w:cs="Arial"/>
        </w:rPr>
      </w:pPr>
      <w:r>
        <w:rPr>
          <w:rFonts w:ascii="Arial" w:eastAsia="Arial" w:hAnsi="Arial" w:cs="Arial"/>
        </w:rPr>
        <w:t xml:space="preserve">2. Si el alumno reincide o comete una falta considerada como grave, se le avisará a la coordinación de su carrera para determinar la sanción correspondiente, la cual puede ir desde la negación del servicio por una semana hasta la suspensión definitiva del </w:t>
      </w:r>
      <w:r>
        <w:rPr>
          <w:rFonts w:ascii="Arial" w:eastAsia="Arial" w:hAnsi="Arial" w:cs="Arial"/>
        </w:rPr>
        <w:t>uso de la sala de cómputo.</w:t>
      </w:r>
    </w:p>
    <w:p w:rsidR="00BA0CB2" w:rsidRDefault="00471849">
      <w:pPr>
        <w:jc w:val="both"/>
        <w:rPr>
          <w:rFonts w:ascii="Arial" w:eastAsia="Arial" w:hAnsi="Arial" w:cs="Arial"/>
        </w:rPr>
      </w:pPr>
      <w:r>
        <w:rPr>
          <w:rFonts w:ascii="Arial" w:eastAsia="Arial" w:hAnsi="Arial" w:cs="Arial"/>
        </w:rPr>
        <w:t>3. El alumno que por uso inadecuado o negligencia dañe de forma parcial o total el equipo, deberá de reponer dicho equipo en la medida que fue el daño.</w:t>
      </w:r>
    </w:p>
    <w:sectPr w:rsidR="00BA0CB2">
      <w:headerReference w:type="default" r:id="rId7"/>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1849" w:rsidRDefault="00471849">
      <w:pPr>
        <w:spacing w:after="0" w:line="240" w:lineRule="auto"/>
      </w:pPr>
      <w:r>
        <w:separator/>
      </w:r>
    </w:p>
  </w:endnote>
  <w:endnote w:type="continuationSeparator" w:id="0">
    <w:p w:rsidR="00471849" w:rsidRDefault="00471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auto"/>
    <w:pitch w:val="default"/>
  </w:font>
  <w:font w:name="Aptos Display">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CB2" w:rsidRDefault="00471849">
    <w:pPr>
      <w:pBdr>
        <w:top w:val="nil"/>
        <w:left w:val="nil"/>
        <w:bottom w:val="nil"/>
        <w:right w:val="nil"/>
        <w:between w:val="nil"/>
      </w:pBdr>
      <w:tabs>
        <w:tab w:val="center" w:pos="4419"/>
        <w:tab w:val="right" w:pos="8838"/>
      </w:tabs>
      <w:spacing w:after="0" w:line="240" w:lineRule="auto"/>
      <w:jc w:val="center"/>
      <w:rPr>
        <w:color w:val="000000"/>
      </w:rPr>
    </w:pPr>
    <w:r>
      <w:rPr>
        <w:color w:val="000000"/>
      </w:rPr>
      <w:t xml:space="preserve">Página </w:t>
    </w:r>
    <w:r>
      <w:rPr>
        <w:b/>
        <w:color w:val="000000"/>
      </w:rPr>
      <w:fldChar w:fldCharType="begin"/>
    </w:r>
    <w:r>
      <w:rPr>
        <w:b/>
        <w:color w:val="000000"/>
      </w:rPr>
      <w:instrText>PAGE</w:instrText>
    </w:r>
    <w:r w:rsidR="00FC4E27">
      <w:rPr>
        <w:b/>
        <w:color w:val="000000"/>
      </w:rPr>
      <w:fldChar w:fldCharType="separate"/>
    </w:r>
    <w:r w:rsidR="00FC4E27">
      <w:rPr>
        <w:b/>
        <w:noProof/>
        <w:color w:val="000000"/>
      </w:rPr>
      <w:t>1</w:t>
    </w:r>
    <w:r>
      <w:rPr>
        <w:b/>
        <w:color w:val="000000"/>
      </w:rPr>
      <w:fldChar w:fldCharType="end"/>
    </w:r>
    <w:r>
      <w:rPr>
        <w:color w:val="000000"/>
      </w:rPr>
      <w:t xml:space="preserve"> de </w:t>
    </w:r>
    <w:r>
      <w:rPr>
        <w:b/>
        <w:color w:val="000000"/>
      </w:rPr>
      <w:fldChar w:fldCharType="begin"/>
    </w:r>
    <w:r>
      <w:rPr>
        <w:b/>
        <w:color w:val="000000"/>
      </w:rPr>
      <w:instrText>NUMPAGES</w:instrText>
    </w:r>
    <w:r w:rsidR="00FC4E27">
      <w:rPr>
        <w:b/>
        <w:color w:val="000000"/>
      </w:rPr>
      <w:fldChar w:fldCharType="separate"/>
    </w:r>
    <w:r w:rsidR="00FC4E27">
      <w:rPr>
        <w:b/>
        <w:noProof/>
        <w:color w:val="000000"/>
      </w:rPr>
      <w:t>1</w:t>
    </w:r>
    <w:r>
      <w:rPr>
        <w:b/>
        <w:color w:val="000000"/>
      </w:rPr>
      <w:fldChar w:fldCharType="end"/>
    </w:r>
    <w:r>
      <w:rPr>
        <w:noProof/>
      </w:rPr>
      <w:drawing>
        <wp:anchor distT="0" distB="0" distL="0" distR="0" simplePos="0" relativeHeight="251660288" behindDoc="1" locked="0" layoutInCell="1" hidden="0" allowOverlap="1">
          <wp:simplePos x="0" y="0"/>
          <wp:positionH relativeFrom="column">
            <wp:posOffset>4606385</wp:posOffset>
          </wp:positionH>
          <wp:positionV relativeFrom="paragraph">
            <wp:posOffset>-267334</wp:posOffset>
          </wp:positionV>
          <wp:extent cx="847725" cy="851181"/>
          <wp:effectExtent l="0" t="0" r="0" b="0"/>
          <wp:wrapNone/>
          <wp:docPr id="1789570301" name="image3.png" descr="A yellow label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yellow label with black text&#10;&#10;Description automatically generated"/>
                  <pic:cNvPicPr preferRelativeResize="0"/>
                </pic:nvPicPr>
                <pic:blipFill>
                  <a:blip r:embed="rId1"/>
                  <a:srcRect t="12264" b="12264"/>
                  <a:stretch>
                    <a:fillRect/>
                  </a:stretch>
                </pic:blipFill>
                <pic:spPr>
                  <a:xfrm>
                    <a:off x="0" y="0"/>
                    <a:ext cx="847725" cy="851181"/>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5472430</wp:posOffset>
          </wp:positionH>
          <wp:positionV relativeFrom="paragraph">
            <wp:posOffset>-257438</wp:posOffset>
          </wp:positionV>
          <wp:extent cx="790575" cy="790575"/>
          <wp:effectExtent l="0" t="0" r="0" b="0"/>
          <wp:wrapNone/>
          <wp:docPr id="1789570298" name="image4.png" descr="A purple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purple and grey logo&#10;&#10;Description automatically generated"/>
                  <pic:cNvPicPr preferRelativeResize="0"/>
                </pic:nvPicPr>
                <pic:blipFill>
                  <a:blip r:embed="rId2"/>
                  <a:srcRect/>
                  <a:stretch>
                    <a:fillRect/>
                  </a:stretch>
                </pic:blipFill>
                <pic:spPr>
                  <a:xfrm>
                    <a:off x="0" y="0"/>
                    <a:ext cx="790575" cy="7905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1849" w:rsidRDefault="00471849">
      <w:pPr>
        <w:spacing w:after="0" w:line="240" w:lineRule="auto"/>
      </w:pPr>
      <w:r>
        <w:separator/>
      </w:r>
    </w:p>
  </w:footnote>
  <w:footnote w:type="continuationSeparator" w:id="0">
    <w:p w:rsidR="00471849" w:rsidRDefault="00471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CB2" w:rsidRDefault="00471849">
    <w:pPr>
      <w:pBdr>
        <w:top w:val="nil"/>
        <w:left w:val="nil"/>
        <w:bottom w:val="nil"/>
        <w:right w:val="nil"/>
        <w:between w:val="nil"/>
      </w:pBdr>
      <w:spacing w:after="0" w:line="240" w:lineRule="auto"/>
      <w:rPr>
        <w:rFonts w:ascii="Arial" w:eastAsia="Arial" w:hAnsi="Arial" w:cs="Arial"/>
        <w:b/>
        <w:color w:val="000000"/>
      </w:rPr>
    </w:pPr>
    <w:r>
      <w:rPr>
        <w:noProof/>
      </w:rPr>
      <w:drawing>
        <wp:anchor distT="0" distB="0" distL="0" distR="0" simplePos="0" relativeHeight="251658240" behindDoc="1" locked="0" layoutInCell="1" hidden="0" allowOverlap="1">
          <wp:simplePos x="0" y="0"/>
          <wp:positionH relativeFrom="column">
            <wp:posOffset>-835539</wp:posOffset>
          </wp:positionH>
          <wp:positionV relativeFrom="paragraph">
            <wp:posOffset>-68579</wp:posOffset>
          </wp:positionV>
          <wp:extent cx="1836420" cy="609431"/>
          <wp:effectExtent l="0" t="0" r="0" b="0"/>
          <wp:wrapNone/>
          <wp:docPr id="1789570300" name="image1.png" descr="Universidad Autónoma de Campeche -"/>
          <wp:cNvGraphicFramePr/>
          <a:graphic xmlns:a="http://schemas.openxmlformats.org/drawingml/2006/main">
            <a:graphicData uri="http://schemas.openxmlformats.org/drawingml/2006/picture">
              <pic:pic xmlns:pic="http://schemas.openxmlformats.org/drawingml/2006/picture">
                <pic:nvPicPr>
                  <pic:cNvPr id="0" name="image1.png" descr="Universidad Autónoma de Campeche -"/>
                  <pic:cNvPicPr preferRelativeResize="0"/>
                </pic:nvPicPr>
                <pic:blipFill>
                  <a:blip r:embed="rId1"/>
                  <a:srcRect/>
                  <a:stretch>
                    <a:fillRect/>
                  </a:stretch>
                </pic:blipFill>
                <pic:spPr>
                  <a:xfrm>
                    <a:off x="0" y="0"/>
                    <a:ext cx="1836420" cy="609431"/>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4693273</wp:posOffset>
          </wp:positionH>
          <wp:positionV relativeFrom="paragraph">
            <wp:posOffset>-73767</wp:posOffset>
          </wp:positionV>
          <wp:extent cx="1714500" cy="590550"/>
          <wp:effectExtent l="0" t="0" r="0" b="0"/>
          <wp:wrapNone/>
          <wp:docPr id="1789570299" name="image2.png" descr="A logo of a person with a be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of a person with a beard&#10;&#10;Description automatically generated"/>
                  <pic:cNvPicPr preferRelativeResize="0"/>
                </pic:nvPicPr>
                <pic:blipFill>
                  <a:blip r:embed="rId2"/>
                  <a:srcRect/>
                  <a:stretch>
                    <a:fillRect/>
                  </a:stretch>
                </pic:blipFill>
                <pic:spPr>
                  <a:xfrm>
                    <a:off x="0" y="0"/>
                    <a:ext cx="1714500" cy="590550"/>
                  </a:xfrm>
                  <a:prstGeom prst="rect">
                    <a:avLst/>
                  </a:prstGeom>
                  <a:ln/>
                </pic:spPr>
              </pic:pic>
            </a:graphicData>
          </a:graphic>
        </wp:anchor>
      </w:drawing>
    </w:r>
  </w:p>
  <w:p w:rsidR="00BA0CB2" w:rsidRDefault="00BA0CB2">
    <w:pPr>
      <w:pBdr>
        <w:top w:val="nil"/>
        <w:left w:val="nil"/>
        <w:bottom w:val="nil"/>
        <w:right w:val="nil"/>
        <w:between w:val="nil"/>
      </w:pBdr>
      <w:tabs>
        <w:tab w:val="center" w:pos="4419"/>
        <w:tab w:val="right" w:pos="8838"/>
      </w:tabs>
      <w:spacing w:after="0" w:line="240" w:lineRule="auto"/>
      <w:jc w:val="center"/>
      <w:rPr>
        <w:color w:val="000000"/>
      </w:rPr>
    </w:pPr>
  </w:p>
  <w:p w:rsidR="00BA0CB2" w:rsidRDefault="00BA0CB2">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CB2"/>
    <w:rsid w:val="00471849"/>
    <w:rsid w:val="00BA0CB2"/>
    <w:rsid w:val="00FC4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0F5F"/>
  <w15:docId w15:val="{AEB623D6-DDF4-4E2B-BA85-DF0831D93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s-MX" w:eastAsia="en-US"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A03"/>
  </w:style>
  <w:style w:type="paragraph" w:styleId="Ttulo1">
    <w:name w:val="heading 1"/>
    <w:basedOn w:val="Normal"/>
    <w:next w:val="Normal"/>
    <w:link w:val="Ttulo1Car"/>
    <w:uiPriority w:val="9"/>
    <w:qFormat/>
    <w:rsid w:val="00A72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2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72A0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2A0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2A0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2A0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2A0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2A0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2A0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A72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A72A0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2A0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72A0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2A0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2A0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2A0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2A0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2A0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2A03"/>
    <w:rPr>
      <w:rFonts w:eastAsiaTheme="majorEastAsia" w:cstheme="majorBidi"/>
      <w:color w:val="272727" w:themeColor="text1" w:themeTint="D8"/>
    </w:rPr>
  </w:style>
  <w:style w:type="character" w:customStyle="1" w:styleId="TtuloCar">
    <w:name w:val="Título Car"/>
    <w:basedOn w:val="Fuentedeprrafopredeter"/>
    <w:link w:val="Ttulo"/>
    <w:uiPriority w:val="10"/>
    <w:rsid w:val="00A72A0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A72A0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2A03"/>
    <w:pPr>
      <w:spacing w:before="160"/>
      <w:jc w:val="center"/>
    </w:pPr>
    <w:rPr>
      <w:i/>
      <w:iCs/>
      <w:color w:val="404040" w:themeColor="text1" w:themeTint="BF"/>
    </w:rPr>
  </w:style>
  <w:style w:type="character" w:customStyle="1" w:styleId="CitaCar">
    <w:name w:val="Cita Car"/>
    <w:basedOn w:val="Fuentedeprrafopredeter"/>
    <w:link w:val="Cita"/>
    <w:uiPriority w:val="29"/>
    <w:rsid w:val="00A72A03"/>
    <w:rPr>
      <w:i/>
      <w:iCs/>
      <w:color w:val="404040" w:themeColor="text1" w:themeTint="BF"/>
    </w:rPr>
  </w:style>
  <w:style w:type="paragraph" w:styleId="Prrafodelista">
    <w:name w:val="List Paragraph"/>
    <w:basedOn w:val="Normal"/>
    <w:uiPriority w:val="34"/>
    <w:qFormat/>
    <w:rsid w:val="00A72A03"/>
    <w:pPr>
      <w:ind w:left="720"/>
      <w:contextualSpacing/>
    </w:pPr>
  </w:style>
  <w:style w:type="character" w:styleId="nfasisintenso">
    <w:name w:val="Intense Emphasis"/>
    <w:basedOn w:val="Fuentedeprrafopredeter"/>
    <w:uiPriority w:val="21"/>
    <w:qFormat/>
    <w:rsid w:val="00A72A03"/>
    <w:rPr>
      <w:i/>
      <w:iCs/>
      <w:color w:val="0F4761" w:themeColor="accent1" w:themeShade="BF"/>
    </w:rPr>
  </w:style>
  <w:style w:type="paragraph" w:styleId="Citadestacada">
    <w:name w:val="Intense Quote"/>
    <w:basedOn w:val="Normal"/>
    <w:next w:val="Normal"/>
    <w:link w:val="CitadestacadaCar"/>
    <w:uiPriority w:val="30"/>
    <w:qFormat/>
    <w:rsid w:val="00A72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2A03"/>
    <w:rPr>
      <w:i/>
      <w:iCs/>
      <w:color w:val="0F4761" w:themeColor="accent1" w:themeShade="BF"/>
    </w:rPr>
  </w:style>
  <w:style w:type="character" w:styleId="Referenciaintensa">
    <w:name w:val="Intense Reference"/>
    <w:basedOn w:val="Fuentedeprrafopredeter"/>
    <w:uiPriority w:val="32"/>
    <w:qFormat/>
    <w:rsid w:val="00A72A03"/>
    <w:rPr>
      <w:b/>
      <w:bCs/>
      <w:smallCaps/>
      <w:color w:val="0F4761" w:themeColor="accent1" w:themeShade="BF"/>
      <w:spacing w:val="5"/>
    </w:rPr>
  </w:style>
  <w:style w:type="paragraph" w:styleId="Sinespaciado">
    <w:name w:val="No Spacing"/>
    <w:uiPriority w:val="1"/>
    <w:qFormat/>
    <w:rsid w:val="00A72A03"/>
    <w:pPr>
      <w:spacing w:after="0" w:line="240" w:lineRule="auto"/>
    </w:pPr>
  </w:style>
  <w:style w:type="paragraph" w:styleId="Encabezado">
    <w:name w:val="header"/>
    <w:basedOn w:val="Normal"/>
    <w:link w:val="EncabezadoCar"/>
    <w:uiPriority w:val="99"/>
    <w:unhideWhenUsed/>
    <w:rsid w:val="00A72A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2A03"/>
  </w:style>
  <w:style w:type="paragraph" w:styleId="Piedepgina">
    <w:name w:val="footer"/>
    <w:basedOn w:val="Normal"/>
    <w:link w:val="PiedepginaCar"/>
    <w:uiPriority w:val="99"/>
    <w:unhideWhenUsed/>
    <w:rsid w:val="00A72A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2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odiwF7EbRMZ8A79RY/mQytymJw==">CgMxLjA4AHIhMWpRdHQ3cHo3QjRFYV9MNFpoa3JVTXp0bXI5T185SjN3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Words>
  <Characters>2748</Characters>
  <Application>Microsoft Office Word</Application>
  <DocSecurity>0</DocSecurity>
  <Lines>22</Lines>
  <Paragraphs>6</Paragraphs>
  <ScaleCrop>false</ScaleCrop>
  <Company>UNIVERSIDAD_AUTONOMA_DE_CAMPECHE</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Francisco Duarte Méndez</dc:creator>
  <cp:lastModifiedBy>Erick R Novelo Perez</cp:lastModifiedBy>
  <cp:revision>3</cp:revision>
  <dcterms:created xsi:type="dcterms:W3CDTF">2024-08-17T08:58:00Z</dcterms:created>
  <dcterms:modified xsi:type="dcterms:W3CDTF">2024-08-27T21:21:00Z</dcterms:modified>
</cp:coreProperties>
</file>